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Centrale Unica di Committenza, Contratti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Contratti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Contratti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Adempimenti conseguenti alla stipula del contratto: registrazione anni successivi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Bastianoni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Adempimenti conseguenti alla stipula del contratto: registrazione anni successivi.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