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Apertura e chiusura loc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Apertura e chiusura loc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